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71" w:rsidRPr="001C1A83" w:rsidRDefault="00687C71" w:rsidP="00687C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A83">
        <w:rPr>
          <w:rFonts w:ascii="Times New Roman" w:hAnsi="Times New Roman"/>
          <w:b/>
          <w:sz w:val="24"/>
          <w:szCs w:val="24"/>
        </w:rPr>
        <w:t>План мероприятий по улучшению качества образовательной деятельности</w:t>
      </w:r>
    </w:p>
    <w:p w:rsidR="00687C71" w:rsidRDefault="00687C71" w:rsidP="00687C7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МАДОУ </w:t>
      </w:r>
      <w:r w:rsidRPr="00732195">
        <w:rPr>
          <w:rFonts w:ascii="Times New Roman" w:hAnsi="Times New Roman"/>
          <w:sz w:val="24"/>
          <w:szCs w:val="24"/>
        </w:rPr>
        <w:t>"Детский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95">
        <w:rPr>
          <w:rFonts w:ascii="Times New Roman" w:hAnsi="Times New Roman"/>
          <w:sz w:val="24"/>
          <w:szCs w:val="24"/>
        </w:rPr>
        <w:t>110 "Курочка ряба"</w:t>
      </w:r>
    </w:p>
    <w:p w:rsidR="00687C71" w:rsidRPr="001C1A83" w:rsidRDefault="00687C71" w:rsidP="00687C7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32195">
        <w:rPr>
          <w:rFonts w:ascii="Times New Roman" w:hAnsi="Times New Roman"/>
          <w:sz w:val="24"/>
          <w:szCs w:val="24"/>
        </w:rPr>
        <w:t xml:space="preserve">по </w:t>
      </w:r>
      <w:r w:rsidRPr="001C1A83">
        <w:rPr>
          <w:rFonts w:ascii="Times New Roman" w:hAnsi="Times New Roman"/>
          <w:sz w:val="24"/>
          <w:szCs w:val="24"/>
        </w:rPr>
        <w:t>итогам независимой оценки качества (НОК) образовательной деятельности - 2017</w:t>
      </w:r>
    </w:p>
    <w:p w:rsidR="00687C71" w:rsidRPr="00510592" w:rsidRDefault="00687C71" w:rsidP="00687C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4796"/>
        <w:gridCol w:w="1821"/>
        <w:gridCol w:w="1825"/>
        <w:gridCol w:w="2027"/>
        <w:gridCol w:w="1815"/>
        <w:gridCol w:w="1926"/>
      </w:tblGrid>
      <w:tr w:rsidR="00687C71" w:rsidRPr="00FE5907" w:rsidTr="00362836">
        <w:trPr>
          <w:trHeight w:val="560"/>
        </w:trPr>
        <w:tc>
          <w:tcPr>
            <w:tcW w:w="576" w:type="dxa"/>
            <w:vMerge w:val="restart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59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590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E59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6" w:type="dxa"/>
            <w:vMerge w:val="restart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Показатели независимой оценки качества работы организации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2013" w:type="dxa"/>
            <w:vMerge w:val="restart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Мероприятия, направленные на повышение качества работы</w:t>
            </w:r>
          </w:p>
        </w:tc>
        <w:tc>
          <w:tcPr>
            <w:tcW w:w="1817" w:type="dxa"/>
            <w:vMerge w:val="restart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26" w:type="dxa"/>
            <w:vMerge w:val="restart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687C71" w:rsidRPr="00FE5907" w:rsidTr="00362836">
        <w:trPr>
          <w:trHeight w:val="680"/>
        </w:trPr>
        <w:tc>
          <w:tcPr>
            <w:tcW w:w="576" w:type="dxa"/>
            <w:vMerge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6" w:type="dxa"/>
            <w:vMerge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фактическое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2013" w:type="dxa"/>
            <w:vMerge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C71" w:rsidRPr="00FE5907" w:rsidTr="00362836">
        <w:tc>
          <w:tcPr>
            <w:tcW w:w="14786" w:type="dxa"/>
            <w:gridSpan w:val="7"/>
          </w:tcPr>
          <w:p w:rsidR="00687C71" w:rsidRPr="00FE5907" w:rsidRDefault="00687C71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5907">
              <w:rPr>
                <w:rFonts w:ascii="Times New Roman" w:hAnsi="Times New Roman"/>
                <w:i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687C71" w:rsidRPr="00FE5907" w:rsidTr="00362836">
        <w:tc>
          <w:tcPr>
            <w:tcW w:w="57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0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822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82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5907">
              <w:rPr>
                <w:rFonts w:ascii="Times New Roman" w:hAnsi="Times New Roman"/>
                <w:sz w:val="24"/>
                <w:szCs w:val="24"/>
              </w:rPr>
              <w:t>В каждой группе на стенде для родителей размещена информация о часах приема руководителя по личным вопросам</w:t>
            </w:r>
            <w:proofErr w:type="gramEnd"/>
            <w:r w:rsidRPr="00FE5907">
              <w:rPr>
                <w:rFonts w:ascii="Times New Roman" w:hAnsi="Times New Roman"/>
                <w:sz w:val="24"/>
                <w:szCs w:val="24"/>
              </w:rPr>
              <w:t>, контактных телефонах ДОУ и адрес официального сайта, со сроками рассмотрения</w:t>
            </w:r>
          </w:p>
        </w:tc>
        <w:tc>
          <w:tcPr>
            <w:tcW w:w="1817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Январь, 2018г.</w:t>
            </w:r>
          </w:p>
        </w:tc>
        <w:tc>
          <w:tcPr>
            <w:tcW w:w="192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C71" w:rsidRPr="00FE5907" w:rsidTr="00362836">
        <w:tc>
          <w:tcPr>
            <w:tcW w:w="57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80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822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82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Разработать и утвердить «Положение о порядке рассмотрения обращений граждан, поступивших в </w:t>
            </w:r>
            <w:r w:rsidRPr="00FE5907">
              <w:rPr>
                <w:rFonts w:ascii="Times New Roman" w:hAnsi="Times New Roman"/>
                <w:sz w:val="24"/>
                <w:szCs w:val="24"/>
              </w:rPr>
              <w:lastRenderedPageBreak/>
              <w:t>ДОУ от получателей образовательных услуг (по телефону, электронной почте, с помощью электронных сервисов, доступных на официальном сайте организации)»</w:t>
            </w:r>
          </w:p>
        </w:tc>
        <w:tc>
          <w:tcPr>
            <w:tcW w:w="1817" w:type="dxa"/>
          </w:tcPr>
          <w:p w:rsidR="00687C71" w:rsidRPr="00FE5907" w:rsidRDefault="00FE5907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lastRenderedPageBreak/>
              <w:t>Январь, 2018г.</w:t>
            </w:r>
          </w:p>
        </w:tc>
        <w:tc>
          <w:tcPr>
            <w:tcW w:w="192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C71" w:rsidRPr="00FE5907" w:rsidTr="00362836">
        <w:tc>
          <w:tcPr>
            <w:tcW w:w="14786" w:type="dxa"/>
            <w:gridSpan w:val="7"/>
          </w:tcPr>
          <w:p w:rsidR="00687C71" w:rsidRPr="00FE5907" w:rsidRDefault="00687C71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II</w:t>
            </w:r>
            <w:r w:rsidRPr="00FE5907">
              <w:rPr>
                <w:rFonts w:ascii="Times New Roman" w:hAnsi="Times New Roman"/>
                <w:b/>
                <w:i/>
                <w:sz w:val="24"/>
                <w:szCs w:val="24"/>
              </w:rPr>
              <w:t>. Комфортность условий и доступность их получения</w:t>
            </w:r>
          </w:p>
        </w:tc>
      </w:tr>
      <w:tr w:rsidR="00687C71" w:rsidRPr="00FE5907" w:rsidTr="00362836">
        <w:tc>
          <w:tcPr>
            <w:tcW w:w="57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80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Наличие дополнительных образовательных программ.</w:t>
            </w:r>
          </w:p>
        </w:tc>
        <w:tc>
          <w:tcPr>
            <w:tcW w:w="1822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2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Расширить спектр дополнительных образовательных программ</w:t>
            </w:r>
          </w:p>
        </w:tc>
        <w:tc>
          <w:tcPr>
            <w:tcW w:w="1817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2018/2019 </w:t>
            </w:r>
            <w:proofErr w:type="spellStart"/>
            <w:r w:rsidRPr="00FE5907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FE590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E5907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26" w:type="dxa"/>
          </w:tcPr>
          <w:p w:rsidR="00687C71" w:rsidRPr="00FE5907" w:rsidRDefault="00687C71" w:rsidP="00FE5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C71" w:rsidRPr="00FE5907" w:rsidTr="00362836">
        <w:tc>
          <w:tcPr>
            <w:tcW w:w="57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80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FE5907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822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82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В ДОУ функционирует </w:t>
            </w:r>
            <w:r w:rsidR="00362836" w:rsidRPr="00FE5907">
              <w:rPr>
                <w:rFonts w:ascii="Times New Roman" w:hAnsi="Times New Roman"/>
                <w:sz w:val="24"/>
                <w:szCs w:val="24"/>
              </w:rPr>
              <w:t>кабинет психолога, консультативный пункт, медицинский кабинет.</w:t>
            </w:r>
          </w:p>
        </w:tc>
        <w:tc>
          <w:tcPr>
            <w:tcW w:w="1817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C71" w:rsidRPr="00FE5907" w:rsidTr="00362836">
        <w:tc>
          <w:tcPr>
            <w:tcW w:w="57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80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822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82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В финансовый план включить реконструкцию дверей и строительство </w:t>
            </w:r>
            <w:r w:rsidRPr="00FE5907">
              <w:rPr>
                <w:rFonts w:ascii="Times New Roman" w:hAnsi="Times New Roman"/>
                <w:sz w:val="24"/>
                <w:szCs w:val="24"/>
              </w:rPr>
              <w:lastRenderedPageBreak/>
              <w:t>пандуса в группу №5</w:t>
            </w:r>
          </w:p>
        </w:tc>
        <w:tc>
          <w:tcPr>
            <w:tcW w:w="1817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687C71" w:rsidRPr="00FE5907" w:rsidTr="00362836">
        <w:tc>
          <w:tcPr>
            <w:tcW w:w="14786" w:type="dxa"/>
            <w:gridSpan w:val="7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III</w:t>
            </w:r>
            <w:r w:rsidRPr="00FE5907">
              <w:rPr>
                <w:rFonts w:ascii="Times New Roman" w:hAnsi="Times New Roman"/>
                <w:b/>
                <w:i/>
                <w:sz w:val="24"/>
                <w:szCs w:val="24"/>
              </w:rPr>
              <w:t>. Доброжелательность, вежливость и компетентность работников</w:t>
            </w:r>
          </w:p>
        </w:tc>
      </w:tr>
      <w:tr w:rsidR="00687C71" w:rsidRPr="00FE5907" w:rsidTr="00362836">
        <w:tc>
          <w:tcPr>
            <w:tcW w:w="576" w:type="dxa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806" w:type="dxa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822" w:type="dxa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826" w:type="dxa"/>
          </w:tcPr>
          <w:p w:rsidR="00687C71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687C71" w:rsidRPr="00FE5907" w:rsidRDefault="00687C71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836" w:rsidRPr="00FE5907" w:rsidTr="00362836">
        <w:tc>
          <w:tcPr>
            <w:tcW w:w="57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80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822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8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836" w:rsidRPr="00FE5907" w:rsidTr="00362836">
        <w:tc>
          <w:tcPr>
            <w:tcW w:w="14786" w:type="dxa"/>
            <w:gridSpan w:val="7"/>
            <w:vAlign w:val="center"/>
          </w:tcPr>
          <w:p w:rsidR="00362836" w:rsidRPr="00FE5907" w:rsidRDefault="00362836" w:rsidP="00FE590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  <w:r w:rsidRPr="00FE5907">
              <w:rPr>
                <w:rFonts w:ascii="Times New Roman" w:hAnsi="Times New Roman"/>
                <w:b/>
                <w:i/>
                <w:sz w:val="24"/>
                <w:szCs w:val="24"/>
              </w:rPr>
              <w:t>. Удовлетворенность качеством оказания услуг</w:t>
            </w:r>
          </w:p>
        </w:tc>
      </w:tr>
      <w:tr w:rsidR="00362836" w:rsidRPr="00FE5907" w:rsidTr="00362836">
        <w:tc>
          <w:tcPr>
            <w:tcW w:w="57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4.1.</w:t>
            </w:r>
          </w:p>
        </w:tc>
        <w:tc>
          <w:tcPr>
            <w:tcW w:w="4806" w:type="dxa"/>
          </w:tcPr>
          <w:p w:rsidR="00362836" w:rsidRPr="00FE5907" w:rsidRDefault="00362836" w:rsidP="00FE5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822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8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Анкетирование «О качестве оказываемых услугах»</w:t>
            </w:r>
          </w:p>
        </w:tc>
        <w:tc>
          <w:tcPr>
            <w:tcW w:w="1817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Май,2018г.</w:t>
            </w:r>
          </w:p>
        </w:tc>
        <w:tc>
          <w:tcPr>
            <w:tcW w:w="19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836" w:rsidRPr="00FE5907" w:rsidTr="00362836">
        <w:tc>
          <w:tcPr>
            <w:tcW w:w="57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4.2.</w:t>
            </w:r>
          </w:p>
        </w:tc>
        <w:tc>
          <w:tcPr>
            <w:tcW w:w="4806" w:type="dxa"/>
          </w:tcPr>
          <w:p w:rsidR="00362836" w:rsidRPr="00FE5907" w:rsidRDefault="00362836" w:rsidP="00FE5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822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8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При составлении сметы на 2018 год, учтено приобретение игровых пособий и дидактических материалов для </w:t>
            </w:r>
            <w:proofErr w:type="spellStart"/>
            <w:proofErr w:type="gramStart"/>
            <w:r w:rsidRPr="00FE5907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FE5907">
              <w:rPr>
                <w:rFonts w:ascii="Times New Roman" w:hAnsi="Times New Roman"/>
                <w:sz w:val="24"/>
                <w:szCs w:val="24"/>
              </w:rPr>
              <w:t xml:space="preserve"> - образовательного</w:t>
            </w:r>
            <w:proofErr w:type="gramEnd"/>
            <w:r w:rsidRPr="00FE5907">
              <w:rPr>
                <w:rFonts w:ascii="Times New Roman" w:hAnsi="Times New Roman"/>
                <w:sz w:val="24"/>
                <w:szCs w:val="24"/>
              </w:rPr>
              <w:t xml:space="preserve"> процесса в группах</w:t>
            </w:r>
          </w:p>
        </w:tc>
        <w:tc>
          <w:tcPr>
            <w:tcW w:w="1817" w:type="dxa"/>
          </w:tcPr>
          <w:p w:rsidR="00362836" w:rsidRPr="00FE5907" w:rsidRDefault="00FE5907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19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62836" w:rsidRPr="00FE5907" w:rsidTr="00362836">
        <w:tc>
          <w:tcPr>
            <w:tcW w:w="57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4.3.</w:t>
            </w:r>
          </w:p>
        </w:tc>
        <w:tc>
          <w:tcPr>
            <w:tcW w:w="4806" w:type="dxa"/>
          </w:tcPr>
          <w:p w:rsidR="00362836" w:rsidRPr="00FE5907" w:rsidRDefault="00362836" w:rsidP="00FE5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</w:t>
            </w:r>
            <w:r w:rsidRPr="00FE5907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822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lastRenderedPageBreak/>
              <w:t>9,5</w:t>
            </w:r>
          </w:p>
        </w:tc>
        <w:tc>
          <w:tcPr>
            <w:tcW w:w="18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362836" w:rsidRPr="00FE5907" w:rsidRDefault="00FE5907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Дни открытых дверей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1раз в квартал</w:t>
            </w:r>
          </w:p>
        </w:tc>
        <w:tc>
          <w:tcPr>
            <w:tcW w:w="1817" w:type="dxa"/>
          </w:tcPr>
          <w:p w:rsidR="00362836" w:rsidRPr="00FE5907" w:rsidRDefault="00FE5907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1926" w:type="dxa"/>
          </w:tcPr>
          <w:p w:rsidR="00362836" w:rsidRPr="00FE5907" w:rsidRDefault="00362836" w:rsidP="00FE5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C71" w:rsidRPr="00FE5907" w:rsidRDefault="00687C71" w:rsidP="00FE5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02CA" w:rsidRDefault="001F02CA" w:rsidP="00FE5907">
      <w:pPr>
        <w:jc w:val="both"/>
      </w:pPr>
    </w:p>
    <w:sectPr w:rsidR="001F02CA" w:rsidSect="00687C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C71"/>
    <w:rsid w:val="001F02CA"/>
    <w:rsid w:val="00362836"/>
    <w:rsid w:val="00687C71"/>
    <w:rsid w:val="00FE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2018-01-18T12:36:00Z</dcterms:created>
  <dcterms:modified xsi:type="dcterms:W3CDTF">2018-01-18T14:04:00Z</dcterms:modified>
</cp:coreProperties>
</file>